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86" w:rsidRDefault="00465C29">
      <w:pPr>
        <w:spacing w:after="0" w:line="259" w:lineRule="auto"/>
        <w:ind w:left="108" w:hanging="10"/>
        <w:jc w:val="left"/>
      </w:pPr>
      <w:bookmarkStart w:id="0" w:name="_GoBack"/>
      <w:bookmarkEnd w:id="0"/>
      <w:r>
        <w:rPr>
          <w:b/>
          <w:u w:val="single" w:color="000000"/>
        </w:rPr>
        <w:t>ALLEGATO “A”</w:t>
      </w:r>
    </w:p>
    <w:p w:rsidR="00F16186" w:rsidRDefault="00465C29">
      <w:pPr>
        <w:spacing w:after="207" w:line="259" w:lineRule="auto"/>
        <w:ind w:left="113" w:firstLine="0"/>
        <w:jc w:val="left"/>
      </w:pPr>
      <w:proofErr w:type="spellStart"/>
      <w:r>
        <w:rPr>
          <w:b/>
        </w:rPr>
        <w:t>Fac</w:t>
      </w:r>
      <w:proofErr w:type="spellEnd"/>
      <w:r>
        <w:rPr>
          <w:b/>
        </w:rPr>
        <w:t xml:space="preserve"> simile di domanda</w:t>
      </w:r>
    </w:p>
    <w:p w:rsidR="00F16186" w:rsidRDefault="00232FAD">
      <w:pPr>
        <w:spacing w:after="0" w:line="265" w:lineRule="auto"/>
        <w:ind w:left="248" w:right="-15" w:hanging="10"/>
        <w:jc w:val="right"/>
      </w:pPr>
      <w:r>
        <w:t>Al COMUNE DI VITA</w:t>
      </w:r>
    </w:p>
    <w:p w:rsidR="00F16186" w:rsidRDefault="00465C29">
      <w:pPr>
        <w:spacing w:after="0" w:line="265" w:lineRule="auto"/>
        <w:ind w:left="248" w:right="-15" w:hanging="10"/>
        <w:jc w:val="right"/>
      </w:pPr>
      <w:r>
        <w:t>Ufficio Personale</w:t>
      </w:r>
    </w:p>
    <w:p w:rsidR="00232FAD" w:rsidRDefault="00232FAD">
      <w:pPr>
        <w:spacing w:after="0" w:line="265" w:lineRule="auto"/>
        <w:ind w:left="248" w:right="-15" w:hanging="10"/>
        <w:jc w:val="right"/>
      </w:pPr>
    </w:p>
    <w:p w:rsidR="00232FAD" w:rsidRDefault="00232FAD">
      <w:pPr>
        <w:spacing w:after="0" w:line="265" w:lineRule="auto"/>
        <w:ind w:left="248" w:right="-15" w:hanging="10"/>
        <w:jc w:val="right"/>
      </w:pPr>
    </w:p>
    <w:p w:rsidR="00232FAD" w:rsidRDefault="00465C29">
      <w:pPr>
        <w:spacing w:after="563"/>
        <w:ind w:right="1"/>
      </w:pPr>
      <w:r>
        <w:t>OGGETTO: Domanda di selezione unica per la formazione di un elenco di idonei</w:t>
      </w:r>
      <w:r w:rsidR="00786A5E">
        <w:t xml:space="preserve"> ai </w:t>
      </w:r>
      <w:r w:rsidR="000F2497">
        <w:t xml:space="preserve">sensi dell’art. 3 bis della legge 113/2021 per  </w:t>
      </w:r>
      <w:r>
        <w:t xml:space="preserve">l’assunzione </w:t>
      </w:r>
      <w:r w:rsidR="00232FAD">
        <w:t>nei ruoli del Comune di Vita</w:t>
      </w:r>
      <w:r w:rsidR="006E3204">
        <w:t xml:space="preserve"> e Campobello di Mazara, </w:t>
      </w:r>
      <w:r>
        <w:t xml:space="preserve">per la figura </w:t>
      </w:r>
      <w:r w:rsidR="00232FAD">
        <w:t>di Agente di Polizia Locale Area degli Istruttori ( Ex Categoria C1)</w:t>
      </w:r>
    </w:p>
    <w:p w:rsidR="00232FAD" w:rsidRDefault="000F2497" w:rsidP="00232FAD">
      <w:pPr>
        <w:spacing w:before="120" w:after="120" w:line="240" w:lineRule="auto"/>
        <w:ind w:left="11" w:hanging="11"/>
      </w:pPr>
      <w:r>
        <w:t>I</w:t>
      </w:r>
      <w:r w:rsidR="00232FAD">
        <w:t xml:space="preserve">l/la sottoscritto/a _____________________________________nato/a </w:t>
      </w:r>
      <w:proofErr w:type="spellStart"/>
      <w:r w:rsidR="00232FAD">
        <w:t>a</w:t>
      </w:r>
      <w:proofErr w:type="spellEnd"/>
      <w:r w:rsidR="00232FAD">
        <w:t xml:space="preserve"> _______________________________il_________________</w:t>
      </w:r>
    </w:p>
    <w:p w:rsidR="00232FAD" w:rsidRDefault="00232FAD" w:rsidP="00232FAD">
      <w:pPr>
        <w:spacing w:before="120" w:after="120" w:line="240" w:lineRule="auto"/>
        <w:ind w:left="11" w:hanging="11"/>
      </w:pPr>
      <w:proofErr w:type="spellStart"/>
      <w:r>
        <w:t>C.F._________________________________________________residente</w:t>
      </w:r>
      <w:proofErr w:type="spellEnd"/>
      <w:r>
        <w:t xml:space="preserve"> a ____________________________</w:t>
      </w:r>
      <w:proofErr w:type="spellStart"/>
      <w:r>
        <w:t>cap</w:t>
      </w:r>
      <w:proofErr w:type="spellEnd"/>
      <w:r>
        <w:t>__________________</w:t>
      </w:r>
    </w:p>
    <w:p w:rsidR="00232FAD" w:rsidRDefault="00232FAD" w:rsidP="00232FAD">
      <w:pPr>
        <w:spacing w:before="120" w:after="120" w:line="240" w:lineRule="auto"/>
        <w:ind w:left="11" w:hanging="11"/>
      </w:pPr>
      <w:r>
        <w:t xml:space="preserve">In via____________________________tel______________________________________e-mail </w:t>
      </w:r>
      <w:proofErr w:type="spellStart"/>
      <w:r>
        <w:t>pec</w:t>
      </w:r>
      <w:proofErr w:type="spellEnd"/>
      <w:r>
        <w:t>_____________________________</w:t>
      </w:r>
    </w:p>
    <w:p w:rsidR="00232FAD" w:rsidRDefault="00232FAD" w:rsidP="00232FAD">
      <w:pPr>
        <w:spacing w:before="120" w:after="120" w:line="240" w:lineRule="auto"/>
        <w:ind w:left="11" w:hanging="11"/>
      </w:pPr>
      <w:r>
        <w:t>Cell__________________________________________________________________________________________________________</w:t>
      </w:r>
    </w:p>
    <w:p w:rsidR="00F16186" w:rsidRDefault="00465C29">
      <w:pPr>
        <w:spacing w:after="201" w:line="261" w:lineRule="auto"/>
        <w:ind w:left="10" w:right="36" w:hanging="10"/>
        <w:jc w:val="center"/>
      </w:pPr>
      <w:r>
        <w:rPr>
          <w:b/>
        </w:rPr>
        <w:t>CHIEDE</w:t>
      </w:r>
    </w:p>
    <w:p w:rsidR="00F16186" w:rsidRDefault="00465C29">
      <w:pPr>
        <w:spacing w:after="273"/>
        <w:ind w:right="1"/>
      </w:pPr>
      <w:r>
        <w:t xml:space="preserve">di essere ammesso/a </w:t>
      </w:r>
      <w:proofErr w:type="spellStart"/>
      <w:r>
        <w:t>a</w:t>
      </w:r>
      <w:proofErr w:type="spellEnd"/>
      <w:r>
        <w:t xml:space="preserve"> partecipare al</w:t>
      </w:r>
      <w:r>
        <w:rPr>
          <w:b/>
        </w:rPr>
        <w:t>la</w:t>
      </w:r>
      <w:r>
        <w:t xml:space="preserve"> selezione unica per la formazione di un elenco di idonei all’assunzione n</w:t>
      </w:r>
      <w:r w:rsidR="00232FAD">
        <w:t xml:space="preserve">ei ruoli del Comune di Vita </w:t>
      </w:r>
      <w:r>
        <w:t xml:space="preserve">, e di altri Enti locali ad essa convenzionati per la </w:t>
      </w:r>
      <w:r w:rsidR="00232FAD">
        <w:t xml:space="preserve">figura professionale di Agente di polizia Locale Area degli Istruttori ( ex categoria C1) </w:t>
      </w:r>
      <w:r>
        <w:t xml:space="preserve"> </w:t>
      </w:r>
      <w:r w:rsidR="00473156">
        <w:t>pubblicata all’albo pretorio del Comune di Vita e del Comune Di Campobello di Mazara e su INPA.GOV  il   ________________</w:t>
      </w:r>
    </w:p>
    <w:p w:rsidR="00F16186" w:rsidRDefault="00465C29">
      <w:pPr>
        <w:spacing w:after="215"/>
        <w:ind w:left="107" w:right="152"/>
      </w:pPr>
      <w:r>
        <w:t>A tal fine, consapevole delle responsabilità e delle sanzioni penali stabilite dal codice penale e dalle leggi speciali in materia per chiunque rilasci dichiarazioni mendaci, formi atti falsi o ne faccia uso (art. 76 del D.P.R. 28 dicembre 2000 n. 445), ai sensi degli artt. 46 e 47 del D.P.R. 445/2000;</w:t>
      </w:r>
    </w:p>
    <w:p w:rsidR="00465C29" w:rsidRDefault="00465C29">
      <w:pPr>
        <w:spacing w:after="374" w:line="261" w:lineRule="auto"/>
        <w:ind w:left="10" w:right="37" w:hanging="10"/>
        <w:jc w:val="center"/>
      </w:pPr>
      <w:r>
        <w:rPr>
          <w:b/>
        </w:rPr>
        <w:t>DICHIARA</w:t>
      </w:r>
    </w:p>
    <w:p w:rsidR="002A043D" w:rsidRDefault="002A043D" w:rsidP="002A043D">
      <w:pPr>
        <w:spacing w:after="75" w:line="352" w:lineRule="auto"/>
        <w:ind w:right="1"/>
      </w:pPr>
    </w:p>
    <w:p w:rsidR="00F16186" w:rsidRDefault="00465C29" w:rsidP="00193724">
      <w:pPr>
        <w:pStyle w:val="Paragrafoelenco"/>
        <w:numPr>
          <w:ilvl w:val="0"/>
          <w:numId w:val="5"/>
        </w:numPr>
        <w:spacing w:after="75" w:line="352" w:lineRule="auto"/>
        <w:ind w:right="1"/>
      </w:pPr>
      <w:r>
        <w:t>Di voler partecipare al</w:t>
      </w:r>
      <w:r w:rsidRPr="002A043D">
        <w:rPr>
          <w:b/>
        </w:rPr>
        <w:t>la</w:t>
      </w:r>
      <w:r>
        <w:t xml:space="preserve"> selezione unica per la formazione di un elenco di idonei all’assunzione n</w:t>
      </w:r>
      <w:r w:rsidR="00232FAD">
        <w:t xml:space="preserve">ei ruoli del Comune di Vita </w:t>
      </w:r>
      <w:r w:rsidR="00473156">
        <w:t xml:space="preserve"> e del Comune di Campobello di Mazara </w:t>
      </w:r>
      <w:r>
        <w:t xml:space="preserve"> per la figura professionale </w:t>
      </w:r>
      <w:r w:rsidR="00232FAD">
        <w:t>di Agente di Polizia Locale Area degli Istruttori ( Ex Categoria C1)</w:t>
      </w:r>
    </w:p>
    <w:p w:rsidR="00F16186" w:rsidRDefault="00465C29" w:rsidP="00193724">
      <w:pPr>
        <w:pStyle w:val="Paragrafoelenco"/>
        <w:numPr>
          <w:ilvl w:val="0"/>
          <w:numId w:val="5"/>
        </w:numPr>
        <w:spacing w:after="70" w:line="259" w:lineRule="auto"/>
        <w:ind w:right="1"/>
      </w:pPr>
      <w:r>
        <w:t xml:space="preserve">Cognome </w:t>
      </w:r>
      <w:r w:rsidRPr="00193724">
        <w:rPr>
          <w:u w:val="single" w:color="000000"/>
        </w:rPr>
        <w:t xml:space="preserve"> _________________</w:t>
      </w:r>
      <w:r w:rsidR="00232FAD" w:rsidRPr="00193724">
        <w:rPr>
          <w:u w:val="single" w:color="000000"/>
        </w:rPr>
        <w:t>______________________________________________________________________________</w:t>
      </w:r>
    </w:p>
    <w:p w:rsidR="00F16186" w:rsidRDefault="00465C29" w:rsidP="00193724">
      <w:pPr>
        <w:pStyle w:val="Paragrafoelenco"/>
        <w:numPr>
          <w:ilvl w:val="0"/>
          <w:numId w:val="5"/>
        </w:numPr>
        <w:ind w:right="1"/>
      </w:pPr>
      <w:r>
        <w:t xml:space="preserve">Nome  </w:t>
      </w:r>
      <w:r w:rsidR="00232FAD">
        <w:t>__________________________________________________________________________________________________</w:t>
      </w:r>
    </w:p>
    <w:p w:rsidR="00232FAD" w:rsidRDefault="00465C29" w:rsidP="00193724">
      <w:pPr>
        <w:pStyle w:val="Paragrafoelenco"/>
        <w:numPr>
          <w:ilvl w:val="0"/>
          <w:numId w:val="5"/>
        </w:numPr>
        <w:spacing w:line="313" w:lineRule="auto"/>
        <w:ind w:right="1"/>
      </w:pPr>
      <w:r>
        <w:t xml:space="preserve">Codice fiscale  </w:t>
      </w:r>
      <w:r w:rsidR="00232FAD">
        <w:t>____________________________________________________________________________________________</w:t>
      </w:r>
    </w:p>
    <w:p w:rsidR="00F16186" w:rsidRDefault="00465C29" w:rsidP="00193724">
      <w:pPr>
        <w:pStyle w:val="Paragrafoelenco"/>
        <w:numPr>
          <w:ilvl w:val="0"/>
          <w:numId w:val="5"/>
        </w:numPr>
        <w:spacing w:line="313" w:lineRule="auto"/>
        <w:ind w:right="1"/>
      </w:pPr>
      <w:r>
        <w:t>Data e luogo di nascita</w:t>
      </w:r>
      <w:r w:rsidR="00232FAD">
        <w:t>______________________________________________________________________________________</w:t>
      </w:r>
    </w:p>
    <w:p w:rsidR="00232FAD" w:rsidRDefault="00465C29" w:rsidP="00193724">
      <w:pPr>
        <w:pStyle w:val="Paragrafoelenco"/>
        <w:numPr>
          <w:ilvl w:val="0"/>
          <w:numId w:val="5"/>
        </w:numPr>
        <w:spacing w:after="65"/>
        <w:ind w:right="1"/>
      </w:pPr>
      <w:r>
        <w:t xml:space="preserve">Stato civile (precisando nr. di figli)  </w:t>
      </w:r>
      <w:r w:rsidR="00232FAD">
        <w:t>___________________________________________________________________________</w:t>
      </w:r>
    </w:p>
    <w:p w:rsidR="00232FAD" w:rsidRDefault="00193724" w:rsidP="00193724">
      <w:pPr>
        <w:pStyle w:val="Paragrafoelenco"/>
        <w:numPr>
          <w:ilvl w:val="0"/>
          <w:numId w:val="5"/>
        </w:numPr>
        <w:spacing w:after="65"/>
        <w:ind w:right="1"/>
      </w:pPr>
      <w:r>
        <w:t>R</w:t>
      </w:r>
      <w:r w:rsidR="00465C29">
        <w:t>esidenza</w:t>
      </w:r>
      <w:r w:rsidR="00232FAD">
        <w:t>________________________________________________________________________________________________</w:t>
      </w:r>
      <w:r w:rsidR="00465C29">
        <w:t xml:space="preserve">  </w:t>
      </w:r>
    </w:p>
    <w:p w:rsidR="00232FAD" w:rsidRDefault="00465C29" w:rsidP="00193724">
      <w:pPr>
        <w:pStyle w:val="Paragrafoelenco"/>
        <w:numPr>
          <w:ilvl w:val="0"/>
          <w:numId w:val="5"/>
        </w:numPr>
        <w:spacing w:after="65"/>
        <w:ind w:right="1"/>
      </w:pPr>
      <w:r>
        <w:t xml:space="preserve">Cittadinanza: </w:t>
      </w:r>
    </w:p>
    <w:p w:rsidR="00F16186" w:rsidRDefault="00465C29" w:rsidP="00193724">
      <w:pPr>
        <w:pStyle w:val="Paragrafoelenco"/>
        <w:spacing w:after="65"/>
        <w:ind w:left="370" w:right="1" w:firstLine="0"/>
      </w:pPr>
      <w:r>
        <w:t>Italiana</w:t>
      </w:r>
    </w:p>
    <w:p w:rsidR="00F16186" w:rsidRDefault="00193724" w:rsidP="006E3204">
      <w:pPr>
        <w:spacing w:after="84"/>
        <w:ind w:right="1" w:firstLine="0"/>
      </w:pPr>
      <w:r>
        <w:t xml:space="preserve">         </w:t>
      </w:r>
      <w:r w:rsidR="00465C29">
        <w:t xml:space="preserve">Stato membro dell’Unione Europea  - </w:t>
      </w:r>
    </w:p>
    <w:p w:rsidR="00F16186" w:rsidRDefault="00193724" w:rsidP="006E3204">
      <w:pPr>
        <w:spacing w:after="48" w:line="357" w:lineRule="auto"/>
        <w:ind w:right="1" w:firstLine="0"/>
      </w:pPr>
      <w:r>
        <w:t xml:space="preserve">        </w:t>
      </w:r>
      <w:r w:rsidR="00465C29">
        <w:t xml:space="preserve">Indicare l’autorità__________________, il numero di protocollo _________ e la data di </w:t>
      </w:r>
      <w:proofErr w:type="spellStart"/>
      <w:r w:rsidR="00465C29">
        <w:t>rilascio__________del</w:t>
      </w:r>
      <w:proofErr w:type="spellEnd"/>
      <w:r w:rsidR="00465C29">
        <w:t xml:space="preserve"> provvedimento  relativo al proprio status; </w:t>
      </w:r>
    </w:p>
    <w:p w:rsidR="00232FAD" w:rsidRPr="00232FAD" w:rsidRDefault="00465C29" w:rsidP="00193724">
      <w:pPr>
        <w:pStyle w:val="Paragrafoelenco"/>
        <w:numPr>
          <w:ilvl w:val="0"/>
          <w:numId w:val="6"/>
        </w:numPr>
        <w:ind w:right="1"/>
      </w:pPr>
      <w:r>
        <w:t xml:space="preserve">Comune di iscrizione nelle liste elettorali </w:t>
      </w:r>
      <w:r w:rsidRPr="00193724">
        <w:rPr>
          <w:u w:val="single" w:color="000000"/>
        </w:rPr>
        <w:t xml:space="preserve"> </w:t>
      </w:r>
      <w:r w:rsidRPr="00193724">
        <w:rPr>
          <w:u w:val="single" w:color="000000"/>
        </w:rPr>
        <w:tab/>
      </w:r>
    </w:p>
    <w:p w:rsidR="00F16186" w:rsidRDefault="00465C29" w:rsidP="00232FAD">
      <w:pPr>
        <w:ind w:left="531" w:right="1" w:firstLine="0"/>
      </w:pPr>
      <w:r>
        <w:t xml:space="preserve"> ovvero</w:t>
      </w:r>
    </w:p>
    <w:p w:rsidR="00F16186" w:rsidRDefault="00465C29" w:rsidP="00193724">
      <w:pPr>
        <w:ind w:right="1" w:firstLine="0"/>
      </w:pPr>
      <w:r>
        <w:t xml:space="preserve">motivi della non iscrizione o cancellazione dalle liste medesime  </w:t>
      </w:r>
      <w:r w:rsidR="00232FAD">
        <w:t>____________________________________________________</w:t>
      </w:r>
    </w:p>
    <w:p w:rsidR="00232FAD" w:rsidRDefault="00232FAD" w:rsidP="00232FAD">
      <w:pPr>
        <w:ind w:left="531" w:right="1" w:firstLine="0"/>
      </w:pPr>
    </w:p>
    <w:p w:rsidR="00232FAD" w:rsidRDefault="00465C29" w:rsidP="00193724">
      <w:pPr>
        <w:spacing w:after="36"/>
        <w:ind w:right="1" w:firstLine="0"/>
      </w:pPr>
      <w:r>
        <w:t xml:space="preserve">di possedere il titolo di studio </w:t>
      </w:r>
      <w:r w:rsidR="00232FAD">
        <w:t>_______________________________________________________________________________</w:t>
      </w:r>
    </w:p>
    <w:p w:rsidR="00232FAD" w:rsidRDefault="00232FAD" w:rsidP="00232FAD">
      <w:pPr>
        <w:pStyle w:val="Paragrafoelenco"/>
      </w:pPr>
    </w:p>
    <w:p w:rsidR="00F16186" w:rsidRDefault="00465C29" w:rsidP="00E702D6">
      <w:pPr>
        <w:spacing w:after="36"/>
        <w:ind w:right="1" w:firstLine="0"/>
      </w:pPr>
      <w:r>
        <w:t xml:space="preserve"> ( per i titoli equipollenti/ equivalenti al titolo di studio  precisare gli estremi del Decreto Ministeriale di riconoscimento, oppure gli estremi del Decreto di equivalenza e equiparazione, rilasciato dalla Presidenza del Consiglio dei Ministri-Dipartimento della Funzione Pubblica ex art. 38 del </w:t>
      </w:r>
      <w:proofErr w:type="spellStart"/>
      <w:r>
        <w:t>D.Lgs</w:t>
      </w:r>
      <w:proofErr w:type="spellEnd"/>
      <w:r>
        <w:t xml:space="preserve"> 165/2001, indicando l’autorità, il numero di protocollo e la data di rilascio; </w:t>
      </w:r>
      <w:r>
        <w:rPr>
          <w:rFonts w:ascii="Courier New" w:eastAsia="Courier New" w:hAnsi="Courier New" w:cs="Courier New"/>
        </w:rPr>
        <w:t xml:space="preserve">o </w:t>
      </w:r>
      <w:r>
        <w:t>di possedere l’abilità professionale dal ____________;</w:t>
      </w:r>
    </w:p>
    <w:p w:rsidR="00F16186" w:rsidRDefault="00465C29" w:rsidP="00193724">
      <w:pPr>
        <w:pStyle w:val="Paragrafoelenco"/>
        <w:numPr>
          <w:ilvl w:val="0"/>
          <w:numId w:val="6"/>
        </w:numPr>
        <w:ind w:right="1"/>
      </w:pPr>
      <w:r>
        <w:t xml:space="preserve">di conoscere la lingua inglese ai sensi dell’art. 37 del </w:t>
      </w:r>
      <w:proofErr w:type="spellStart"/>
      <w:r>
        <w:t>D.Lgs.</w:t>
      </w:r>
      <w:proofErr w:type="spellEnd"/>
      <w:r>
        <w:t xml:space="preserve"> 165/2001;</w:t>
      </w:r>
    </w:p>
    <w:p w:rsidR="00F16186" w:rsidRDefault="00465C29" w:rsidP="00193724">
      <w:pPr>
        <w:pStyle w:val="Paragrafoelenco"/>
        <w:numPr>
          <w:ilvl w:val="0"/>
          <w:numId w:val="6"/>
        </w:numPr>
        <w:ind w:right="1"/>
      </w:pPr>
      <w:r>
        <w:t xml:space="preserve">di non aver riportato condanne penali, né avere procedimenti penali in corso, per i reati che comportano la destituzione o la sospensione dai pubblici uffici, oltre che non essere stati sottoposti a misure di prevenzione di cui al D. </w:t>
      </w:r>
      <w:proofErr w:type="spellStart"/>
      <w:r>
        <w:t>Lgs</w:t>
      </w:r>
      <w:proofErr w:type="spellEnd"/>
      <w:r>
        <w:t>. 159/2011;</w:t>
      </w:r>
    </w:p>
    <w:p w:rsidR="00F16186" w:rsidRDefault="00465C29" w:rsidP="00193724">
      <w:pPr>
        <w:pStyle w:val="Paragrafoelenco"/>
        <w:numPr>
          <w:ilvl w:val="0"/>
          <w:numId w:val="6"/>
        </w:numPr>
        <w:ind w:right="1"/>
      </w:pPr>
      <w:r>
        <w:rPr>
          <w:noProof/>
          <w:sz w:val="22"/>
        </w:rPr>
        <mc:AlternateContent>
          <mc:Choice Requires="wpg">
            <w:drawing>
              <wp:anchor distT="0" distB="0" distL="114300" distR="114300" simplePos="0" relativeHeight="251660288" behindDoc="0" locked="0" layoutInCell="1" allowOverlap="1">
                <wp:simplePos x="0" y="0"/>
                <wp:positionH relativeFrom="column">
                  <wp:posOffset>3585274</wp:posOffset>
                </wp:positionH>
                <wp:positionV relativeFrom="paragraph">
                  <wp:posOffset>410280</wp:posOffset>
                </wp:positionV>
                <wp:extent cx="2634552" cy="7479"/>
                <wp:effectExtent l="0" t="0" r="0" b="0"/>
                <wp:wrapNone/>
                <wp:docPr id="2840" name="Group 2840"/>
                <wp:cNvGraphicFramePr/>
                <a:graphic xmlns:a="http://schemas.openxmlformats.org/drawingml/2006/main">
                  <a:graphicData uri="http://schemas.microsoft.com/office/word/2010/wordprocessingGroup">
                    <wpg:wgp>
                      <wpg:cNvGrpSpPr/>
                      <wpg:grpSpPr>
                        <a:xfrm>
                          <a:off x="0" y="0"/>
                          <a:ext cx="2634552" cy="7479"/>
                          <a:chOff x="0" y="0"/>
                          <a:chExt cx="2634552" cy="7479"/>
                        </a:xfrm>
                      </wpg:grpSpPr>
                      <wps:wsp>
                        <wps:cNvPr id="107" name="Shape 107"/>
                        <wps:cNvSpPr/>
                        <wps:spPr>
                          <a:xfrm>
                            <a:off x="0" y="0"/>
                            <a:ext cx="2634552" cy="0"/>
                          </a:xfrm>
                          <a:custGeom>
                            <a:avLst/>
                            <a:gdLst/>
                            <a:ahLst/>
                            <a:cxnLst/>
                            <a:rect l="0" t="0" r="0" b="0"/>
                            <a:pathLst>
                              <a:path w="2634552">
                                <a:moveTo>
                                  <a:pt x="0" y="0"/>
                                </a:moveTo>
                                <a:lnTo>
                                  <a:pt x="2634552" y="0"/>
                                </a:lnTo>
                              </a:path>
                            </a:pathLst>
                          </a:custGeom>
                          <a:ln w="747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840" style="width:207.445pt;height:0.588867pt;position:absolute;z-index:102;mso-position-horizontal-relative:text;mso-position-horizontal:absolute;margin-left:282.305pt;mso-position-vertical-relative:text;margin-top:32.3055pt;" coordsize="26345,74">
                <v:shape id="Shape 107" style="position:absolute;width:26345;height:0;left:0;top:0;" coordsize="2634552,0" path="m0,0l2634552,0">
                  <v:stroke weight="0.588867pt" endcap="flat" joinstyle="miter" miterlimit="10" on="true" color="#000000"/>
                  <v:fill on="false" color="#000000" opacity="0"/>
                </v:shape>
              </v:group>
            </w:pict>
          </mc:Fallback>
        </mc:AlternateContent>
      </w:r>
      <w:r>
        <w:t xml:space="preserve">non essere stati destituiti, licenziati o dispensati dall’impiego presso una Pubblica Amministrazione, ovvero non essere stati dichiarati decaduti da un impiego </w:t>
      </w:r>
      <w:r w:rsidR="00473156">
        <w:t xml:space="preserve">nella Pubblica Amministrazione né trovarsi in alcuna condizione di Incompatibilità; </w:t>
      </w:r>
    </w:p>
    <w:p w:rsidR="00F16186" w:rsidRDefault="00465C29" w:rsidP="00193724">
      <w:pPr>
        <w:pStyle w:val="Paragrafoelenco"/>
        <w:numPr>
          <w:ilvl w:val="0"/>
          <w:numId w:val="6"/>
        </w:numPr>
        <w:spacing w:after="58" w:line="358" w:lineRule="auto"/>
        <w:ind w:right="1"/>
      </w:pPr>
      <w:r>
        <w:t xml:space="preserve">di avere un’età non inferiore agli anni 18 e non aver superato l’età prevista dalle vigenti disposizioni di legge per il </w:t>
      </w:r>
      <w:r w:rsidRPr="00193724">
        <w:rPr>
          <w:rFonts w:ascii="Courier New" w:eastAsia="Courier New" w:hAnsi="Courier New" w:cs="Courier New"/>
        </w:rPr>
        <w:t xml:space="preserve"> </w:t>
      </w:r>
      <w:r>
        <w:t>conseguimento della pensione di vecchiaia;</w:t>
      </w:r>
    </w:p>
    <w:p w:rsidR="002A043D" w:rsidRDefault="00465C29" w:rsidP="00193724">
      <w:pPr>
        <w:pStyle w:val="Paragrafoelenco"/>
        <w:numPr>
          <w:ilvl w:val="0"/>
          <w:numId w:val="6"/>
        </w:numPr>
        <w:suppressAutoHyphens/>
        <w:autoSpaceDN w:val="0"/>
        <w:spacing w:after="5" w:line="242" w:lineRule="auto"/>
        <w:ind w:right="54"/>
        <w:textAlignment w:val="baseline"/>
      </w:pPr>
      <w:r>
        <w:t>di aver preso visione integrale del bando di selezione e accettare senza riserva alcuna tutte le condizioni contenute nel bando stesso.</w:t>
      </w:r>
    </w:p>
    <w:p w:rsidR="002A043D" w:rsidRDefault="002A043D" w:rsidP="002A043D">
      <w:pPr>
        <w:pStyle w:val="Paragrafoelenco"/>
        <w:suppressAutoHyphens/>
        <w:autoSpaceDN w:val="0"/>
        <w:spacing w:after="5" w:line="242" w:lineRule="auto"/>
        <w:ind w:left="9" w:right="54" w:firstLine="0"/>
        <w:textAlignment w:val="baseline"/>
      </w:pPr>
    </w:p>
    <w:p w:rsidR="002A043D" w:rsidRDefault="00473156" w:rsidP="00193724">
      <w:pPr>
        <w:pStyle w:val="Paragrafoelenco"/>
        <w:numPr>
          <w:ilvl w:val="0"/>
          <w:numId w:val="6"/>
        </w:numPr>
        <w:suppressAutoHyphens/>
        <w:autoSpaceDN w:val="0"/>
        <w:spacing w:after="5" w:line="242" w:lineRule="auto"/>
        <w:ind w:right="54"/>
        <w:textAlignment w:val="baseline"/>
      </w:pPr>
      <w:r>
        <w:t xml:space="preserve">Non essere stato sottoposto ad alcuna misura di prevenzione di cui al </w:t>
      </w:r>
      <w:proofErr w:type="spellStart"/>
      <w:r>
        <w:t>D.Lgs</w:t>
      </w:r>
      <w:proofErr w:type="spellEnd"/>
      <w:r>
        <w:t xml:space="preserve"> 159/2011, fatti salvi i casi in cui al termine della misura di prevenzione sia stata concessa la riabilitazione dalla Corte di Appello ne cui distretto ha sede l’autorità giudiziaria che ha disposto l’applicazione della misura di prevenzione; </w:t>
      </w:r>
    </w:p>
    <w:p w:rsidR="002A043D" w:rsidRDefault="002A043D" w:rsidP="002A043D">
      <w:pPr>
        <w:pStyle w:val="Paragrafoelenco"/>
        <w:suppressAutoHyphens/>
        <w:autoSpaceDN w:val="0"/>
        <w:spacing w:after="5" w:line="242" w:lineRule="auto"/>
        <w:ind w:left="9" w:right="54" w:firstLine="0"/>
        <w:textAlignment w:val="baseline"/>
      </w:pPr>
    </w:p>
    <w:p w:rsidR="002A043D" w:rsidRDefault="002A043D" w:rsidP="00193724">
      <w:pPr>
        <w:pStyle w:val="Paragrafoelenco"/>
        <w:numPr>
          <w:ilvl w:val="0"/>
          <w:numId w:val="6"/>
        </w:numPr>
        <w:suppressAutoHyphens/>
        <w:autoSpaceDN w:val="0"/>
        <w:spacing w:after="5" w:line="242" w:lineRule="auto"/>
        <w:ind w:right="54"/>
        <w:textAlignment w:val="baseline"/>
      </w:pPr>
      <w:r>
        <w:t>n</w:t>
      </w:r>
      <w:r w:rsidRPr="00C635F8">
        <w:t xml:space="preserve">on avere impedimenti derivanti da norme di legge o di regolamento, ovvero da scelte personali, che limitano l’uso dell’arma. Si specifica che coloro i quali sono stati ammessi al servizio civile come obiettori di coscienza (con riferimento alla situazione precedente l’entrata in vigore della legge sulla sospensione del servizio militare obbligatorio) devono risultare collocati in congedo da almeno 5 anni e aver rinunciato definitivamente allo status di obiettore di coscienza, avendo presentato apposita dichiarazione presso l’Ufficio Nazionale per il Servizio Civile, così come previsto dall’art. 636, comma 3, </w:t>
      </w:r>
      <w:proofErr w:type="spellStart"/>
      <w:r w:rsidRPr="00C635F8">
        <w:t>D.Lgs.</w:t>
      </w:r>
      <w:proofErr w:type="spellEnd"/>
      <w:r w:rsidRPr="00C635F8">
        <w:t xml:space="preserve"> 15 marzo 2010, n. 66 (ex art. 15, comma 7-ter, Legge 8 luglio 1998 n. 230);</w:t>
      </w:r>
    </w:p>
    <w:p w:rsidR="002A043D" w:rsidRPr="00C635F8" w:rsidRDefault="002A043D" w:rsidP="00193724">
      <w:pPr>
        <w:pStyle w:val="Paragrafoelenco"/>
        <w:numPr>
          <w:ilvl w:val="0"/>
          <w:numId w:val="6"/>
        </w:numPr>
        <w:suppressAutoHyphens/>
        <w:autoSpaceDN w:val="0"/>
        <w:spacing w:after="5" w:line="242" w:lineRule="auto"/>
        <w:ind w:right="54"/>
        <w:textAlignment w:val="baseline"/>
      </w:pPr>
      <w:r>
        <w:t>non essere stata/o espulsa/o dalle Forze armate  o dai corpi militarmente organizzati</w:t>
      </w:r>
    </w:p>
    <w:p w:rsidR="00465C29" w:rsidRDefault="00465C29" w:rsidP="00193724">
      <w:pPr>
        <w:pStyle w:val="Paragrafoelenco"/>
        <w:numPr>
          <w:ilvl w:val="0"/>
          <w:numId w:val="6"/>
        </w:numPr>
        <w:spacing w:line="318" w:lineRule="auto"/>
        <w:ind w:right="1"/>
      </w:pPr>
      <w:r>
        <w:t>di aver l’idoneità fisica all’impiego e alle mansioni proprie del profilo professionale del posto messo a concorso.</w:t>
      </w:r>
    </w:p>
    <w:p w:rsidR="00F16186" w:rsidRDefault="00465C29" w:rsidP="00193724">
      <w:pPr>
        <w:pStyle w:val="Paragrafoelenco"/>
        <w:numPr>
          <w:ilvl w:val="0"/>
          <w:numId w:val="6"/>
        </w:numPr>
        <w:spacing w:line="318" w:lineRule="auto"/>
        <w:ind w:right="1"/>
      </w:pPr>
      <w:r>
        <w:t>di essere a conoscenza dei sistemi informatici (____________________________________________</w:t>
      </w:r>
    </w:p>
    <w:p w:rsidR="00465C29" w:rsidRDefault="00465C29" w:rsidP="00193724">
      <w:pPr>
        <w:pStyle w:val="Paragrafoelenco"/>
        <w:numPr>
          <w:ilvl w:val="0"/>
          <w:numId w:val="6"/>
        </w:numPr>
        <w:ind w:right="286"/>
      </w:pPr>
      <w:r>
        <w:rPr>
          <w:noProof/>
          <w:sz w:val="22"/>
        </w:rPr>
        <mc:AlternateContent>
          <mc:Choice Requires="wpg">
            <w:drawing>
              <wp:anchor distT="0" distB="0" distL="114300" distR="114300" simplePos="0" relativeHeight="251661312" behindDoc="0" locked="0" layoutInCell="1" allowOverlap="1">
                <wp:simplePos x="0" y="0"/>
                <wp:positionH relativeFrom="column">
                  <wp:posOffset>2205622</wp:posOffset>
                </wp:positionH>
                <wp:positionV relativeFrom="paragraph">
                  <wp:posOffset>423912</wp:posOffset>
                </wp:positionV>
                <wp:extent cx="3995788" cy="7479"/>
                <wp:effectExtent l="0" t="0" r="0" b="0"/>
                <wp:wrapNone/>
                <wp:docPr id="2657" name="Group 2657"/>
                <wp:cNvGraphicFramePr/>
                <a:graphic xmlns:a="http://schemas.openxmlformats.org/drawingml/2006/main">
                  <a:graphicData uri="http://schemas.microsoft.com/office/word/2010/wordprocessingGroup">
                    <wpg:wgp>
                      <wpg:cNvGrpSpPr/>
                      <wpg:grpSpPr>
                        <a:xfrm>
                          <a:off x="0" y="0"/>
                          <a:ext cx="3995788" cy="7479"/>
                          <a:chOff x="0" y="0"/>
                          <a:chExt cx="3995788" cy="7479"/>
                        </a:xfrm>
                      </wpg:grpSpPr>
                      <wps:wsp>
                        <wps:cNvPr id="140" name="Shape 140"/>
                        <wps:cNvSpPr/>
                        <wps:spPr>
                          <a:xfrm>
                            <a:off x="0" y="0"/>
                            <a:ext cx="3995788" cy="0"/>
                          </a:xfrm>
                          <a:custGeom>
                            <a:avLst/>
                            <a:gdLst/>
                            <a:ahLst/>
                            <a:cxnLst/>
                            <a:rect l="0" t="0" r="0" b="0"/>
                            <a:pathLst>
                              <a:path w="3995788">
                                <a:moveTo>
                                  <a:pt x="0" y="0"/>
                                </a:moveTo>
                                <a:lnTo>
                                  <a:pt x="3995788" y="0"/>
                                </a:lnTo>
                              </a:path>
                            </a:pathLst>
                          </a:custGeom>
                          <a:ln w="747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657" style="width:314.629pt;height:0.588867pt;position:absolute;z-index:24;mso-position-horizontal-relative:text;mso-position-horizontal:absolute;margin-left:173.671pt;mso-position-vertical-relative:text;margin-top:33.3789pt;" coordsize="39957,74">
                <v:shape id="Shape 140" style="position:absolute;width:39957;height:0;left:0;top:0;" coordsize="3995788,0" path="m0,0l3995788,0">
                  <v:stroke weight="0.588867pt" endcap="flat" joinstyle="miter" miterlimit="10" on="true" color="#000000"/>
                  <v:fill on="false" color="#000000" opacity="0"/>
                </v:shape>
              </v:group>
            </w:pict>
          </mc:Fallback>
        </mc:AlternateContent>
      </w:r>
      <w:r w:rsidR="00473156" w:rsidRPr="00193724">
        <w:rPr>
          <w:rFonts w:ascii="Courier New" w:eastAsia="Courier New" w:hAnsi="Courier New" w:cs="Courier New"/>
        </w:rPr>
        <w:t xml:space="preserve"> </w:t>
      </w:r>
      <w:r>
        <w:t xml:space="preserve">di accettare l’obbligo di permanere alle dipendenze del Comune che lo ha convocato per almeno 5 anni in osservanza alle disposizioni di cui all’art. 35 del D. </w:t>
      </w:r>
      <w:proofErr w:type="spellStart"/>
      <w:r>
        <w:t>Lgs</w:t>
      </w:r>
      <w:proofErr w:type="spellEnd"/>
      <w:r>
        <w:t>. n. 165/2001;</w:t>
      </w:r>
    </w:p>
    <w:p w:rsidR="00F16186" w:rsidRDefault="00193724">
      <w:pPr>
        <w:ind w:left="107" w:right="286"/>
      </w:pPr>
      <w:r>
        <w:t xml:space="preserve">     </w:t>
      </w:r>
      <w:r w:rsidR="00465C29">
        <w:t xml:space="preserve"> di avere le seguenti competenze digitali  </w:t>
      </w:r>
    </w:p>
    <w:p w:rsidR="00F16186" w:rsidRDefault="00465C29" w:rsidP="00465C29">
      <w:pPr>
        <w:spacing w:after="0" w:line="265" w:lineRule="auto"/>
        <w:ind w:right="217"/>
      </w:pPr>
      <w:r>
        <w:t xml:space="preserve">  </w:t>
      </w:r>
      <w:r w:rsidR="00193724">
        <w:t xml:space="preserve">     </w:t>
      </w:r>
      <w:r>
        <w:t xml:space="preserve">  di essere portatore di handicap e quindi:</w:t>
      </w:r>
    </w:p>
    <w:p w:rsidR="00F16186" w:rsidRDefault="00465C29" w:rsidP="00465C29">
      <w:pPr>
        <w:pStyle w:val="Paragrafoelenco"/>
        <w:numPr>
          <w:ilvl w:val="1"/>
          <w:numId w:val="1"/>
        </w:numPr>
        <w:spacing w:after="34"/>
        <w:ind w:right="1237"/>
      </w:pPr>
      <w:r>
        <w:t>di avere necessità del seguente ausilio</w:t>
      </w:r>
      <w:r>
        <w:tab/>
      </w:r>
      <w:r>
        <w:rPr>
          <w:noProof/>
          <w:sz w:val="22"/>
        </w:rPr>
        <mc:AlternateContent>
          <mc:Choice Requires="wpg">
            <w:drawing>
              <wp:inline distT="0" distB="0" distL="0" distR="0">
                <wp:extent cx="1755191" cy="7479"/>
                <wp:effectExtent l="0" t="0" r="0" b="0"/>
                <wp:docPr id="2658" name="Group 2658"/>
                <wp:cNvGraphicFramePr/>
                <a:graphic xmlns:a="http://schemas.openxmlformats.org/drawingml/2006/main">
                  <a:graphicData uri="http://schemas.microsoft.com/office/word/2010/wordprocessingGroup">
                    <wpg:wgp>
                      <wpg:cNvGrpSpPr/>
                      <wpg:grpSpPr>
                        <a:xfrm>
                          <a:off x="0" y="0"/>
                          <a:ext cx="1755191" cy="7479"/>
                          <a:chOff x="0" y="0"/>
                          <a:chExt cx="1755191" cy="7479"/>
                        </a:xfrm>
                      </wpg:grpSpPr>
                      <wps:wsp>
                        <wps:cNvPr id="148" name="Shape 148"/>
                        <wps:cNvSpPr/>
                        <wps:spPr>
                          <a:xfrm>
                            <a:off x="0" y="0"/>
                            <a:ext cx="1755191" cy="0"/>
                          </a:xfrm>
                          <a:custGeom>
                            <a:avLst/>
                            <a:gdLst/>
                            <a:ahLst/>
                            <a:cxnLst/>
                            <a:rect l="0" t="0" r="0" b="0"/>
                            <a:pathLst>
                              <a:path w="1755191">
                                <a:moveTo>
                                  <a:pt x="0" y="0"/>
                                </a:moveTo>
                                <a:lnTo>
                                  <a:pt x="1755191" y="0"/>
                                </a:lnTo>
                              </a:path>
                            </a:pathLst>
                          </a:custGeom>
                          <a:ln w="747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658" style="width:138.204pt;height:0.588867pt;mso-position-horizontal-relative:char;mso-position-vertical-relative:line" coordsize="17551,74">
                <v:shape id="Shape 148" style="position:absolute;width:17551;height:0;left:0;top:0;" coordsize="1755191,0" path="m0,0l1755191,0">
                  <v:stroke weight="0.588867pt" endcap="flat" joinstyle="miter" miterlimit="10" on="true" color="#000000"/>
                  <v:fill on="false" color="#000000" opacity="0"/>
                </v:shape>
              </v:group>
            </w:pict>
          </mc:Fallback>
        </mc:AlternateContent>
      </w:r>
      <w:r>
        <w:t>per sostenere le prove di esame;</w:t>
      </w:r>
    </w:p>
    <w:p w:rsidR="00473156" w:rsidRDefault="00465C29" w:rsidP="00465C29">
      <w:pPr>
        <w:pStyle w:val="Paragrafoelenco"/>
        <w:numPr>
          <w:ilvl w:val="1"/>
          <w:numId w:val="1"/>
        </w:numPr>
        <w:spacing w:line="300" w:lineRule="auto"/>
        <w:ind w:right="1237"/>
      </w:pPr>
      <w:r>
        <w:t xml:space="preserve">di avere necessità di tempi aggiuntivi per lo svolgimento delle prove d'esame; </w:t>
      </w:r>
    </w:p>
    <w:p w:rsidR="00F16186" w:rsidRDefault="00465C29" w:rsidP="002A043D">
      <w:pPr>
        <w:spacing w:line="300" w:lineRule="auto"/>
        <w:ind w:left="0" w:right="1237" w:firstLine="0"/>
      </w:pPr>
      <w:r>
        <w:t xml:space="preserve">di essere in possesso dei seguenti titoli di preferenza di cui all'art. 5 del D.P.R. 487/94 e </w:t>
      </w:r>
      <w:proofErr w:type="spellStart"/>
      <w:r>
        <w:t>s.m.i.</w:t>
      </w:r>
      <w:proofErr w:type="spellEnd"/>
    </w:p>
    <w:p w:rsidR="00F16186" w:rsidRDefault="00465C29">
      <w:pPr>
        <w:tabs>
          <w:tab w:val="center" w:pos="679"/>
          <w:tab w:val="center" w:pos="9030"/>
        </w:tabs>
        <w:spacing w:after="153"/>
        <w:ind w:left="0" w:firstLine="0"/>
        <w:jc w:val="left"/>
      </w:pPr>
      <w:r>
        <w:rPr>
          <w:sz w:val="22"/>
        </w:rPr>
        <w:tab/>
      </w:r>
      <w:r>
        <w:rPr>
          <w:u w:val="single" w:color="000000"/>
        </w:rPr>
        <w:t xml:space="preserve"> </w:t>
      </w:r>
      <w:r>
        <w:rPr>
          <w:u w:val="single" w:color="000000"/>
        </w:rPr>
        <w:tab/>
      </w:r>
      <w:r>
        <w:t>;</w:t>
      </w:r>
    </w:p>
    <w:p w:rsidR="00F16186" w:rsidRDefault="00465C29" w:rsidP="00193724">
      <w:pPr>
        <w:pStyle w:val="Paragrafoelenco"/>
        <w:numPr>
          <w:ilvl w:val="0"/>
          <w:numId w:val="7"/>
        </w:numPr>
        <w:spacing w:after="146"/>
        <w:ind w:right="1"/>
      </w:pPr>
      <w:r>
        <w:t>di essere consapevole delle sanzioni penali previste dall’art. 79 del D.P.R. 445/2000 relativamente alle dichiarazioni sostitutive di certificazione e dell’atto di notorietà rese nella domanda stessa;</w:t>
      </w:r>
    </w:p>
    <w:p w:rsidR="00F16186" w:rsidRDefault="00465C29" w:rsidP="00193724">
      <w:pPr>
        <w:pStyle w:val="Paragrafoelenco"/>
        <w:numPr>
          <w:ilvl w:val="0"/>
          <w:numId w:val="7"/>
        </w:numPr>
        <w:spacing w:after="154"/>
        <w:ind w:right="1"/>
      </w:pPr>
      <w:r>
        <w:t>di au</w:t>
      </w:r>
      <w:r w:rsidR="00473156">
        <w:t xml:space="preserve">torizzare il Comune di Vita </w:t>
      </w:r>
      <w:r>
        <w:t xml:space="preserve"> al trattamento dei dati personali ai sensi del </w:t>
      </w:r>
      <w:proofErr w:type="spellStart"/>
      <w:r>
        <w:t>D.Lgs.</w:t>
      </w:r>
      <w:proofErr w:type="spellEnd"/>
      <w:r>
        <w:t xml:space="preserve"> n. 101/2018 e </w:t>
      </w:r>
      <w:proofErr w:type="spellStart"/>
      <w:r>
        <w:t>ss.mm.ii</w:t>
      </w:r>
      <w:proofErr w:type="spellEnd"/>
      <w:r>
        <w:t>, per quanto necessario all’espletamento della procedura concorsuale;</w:t>
      </w:r>
    </w:p>
    <w:p w:rsidR="00F16186" w:rsidRDefault="00465C29" w:rsidP="00193724">
      <w:pPr>
        <w:pStyle w:val="Paragrafoelenco"/>
        <w:numPr>
          <w:ilvl w:val="0"/>
          <w:numId w:val="7"/>
        </w:numPr>
        <w:ind w:right="1"/>
      </w:pPr>
      <w:r>
        <w:t>di indicare, per qualsiasi comunicazione relativa alla selezione, i seguenti recapiti:</w:t>
      </w:r>
    </w:p>
    <w:p w:rsidR="00465C29" w:rsidRDefault="00465C29">
      <w:pPr>
        <w:tabs>
          <w:tab w:val="center" w:pos="1188"/>
          <w:tab w:val="center" w:pos="6004"/>
          <w:tab w:val="center" w:pos="7829"/>
          <w:tab w:val="center" w:pos="9614"/>
        </w:tabs>
        <w:ind w:left="0" w:firstLine="0"/>
        <w:jc w:val="left"/>
      </w:pPr>
      <w:r>
        <w:rPr>
          <w:sz w:val="22"/>
        </w:rPr>
        <w:tab/>
      </w:r>
      <w:proofErr w:type="spellStart"/>
      <w:r>
        <w:t>Via____________________________n</w:t>
      </w:r>
      <w:proofErr w:type="spellEnd"/>
      <w:r>
        <w:t>. _____________________________________</w:t>
      </w:r>
      <w:proofErr w:type="spellStart"/>
      <w:r>
        <w:t>cap</w:t>
      </w:r>
      <w:proofErr w:type="spellEnd"/>
      <w:r>
        <w:t>_________  Città_______________________</w:t>
      </w:r>
    </w:p>
    <w:p w:rsidR="00465C29" w:rsidRDefault="00465C29">
      <w:pPr>
        <w:tabs>
          <w:tab w:val="center" w:pos="1188"/>
          <w:tab w:val="center" w:pos="6004"/>
          <w:tab w:val="center" w:pos="7829"/>
          <w:tab w:val="center" w:pos="9614"/>
        </w:tabs>
        <w:ind w:left="0" w:firstLine="0"/>
        <w:jc w:val="left"/>
      </w:pPr>
      <w:r>
        <w:t>Tel___________________________________cellulare_________________________________________________________________</w:t>
      </w:r>
    </w:p>
    <w:p w:rsidR="00F16186" w:rsidRDefault="00465C29">
      <w:pPr>
        <w:tabs>
          <w:tab w:val="center" w:pos="1188"/>
          <w:tab w:val="center" w:pos="6004"/>
          <w:tab w:val="center" w:pos="7829"/>
          <w:tab w:val="center" w:pos="9614"/>
        </w:tabs>
        <w:ind w:left="0" w:firstLine="0"/>
        <w:jc w:val="left"/>
      </w:pPr>
      <w:r>
        <w:t>Pec_____________________________________mail_________________________________________________________________</w:t>
      </w:r>
      <w:r>
        <w:tab/>
      </w:r>
      <w:r>
        <w:tab/>
        <w:t xml:space="preserve"> </w:t>
      </w:r>
    </w:p>
    <w:p w:rsidR="00F16186" w:rsidRDefault="00465C29" w:rsidP="00465C29">
      <w:pPr>
        <w:ind w:right="1"/>
      </w:pPr>
      <w:r>
        <w:t>di aver/non aver presta</w:t>
      </w:r>
      <w:r w:rsidR="00B63522">
        <w:t xml:space="preserve">to servizio </w:t>
      </w:r>
      <w:r>
        <w:t xml:space="preserve"> presso pubbliche amministrazioni ____________ e che tali rapporti sono stati risolti per la seguente motivazione: ________________________________________________________________________________</w:t>
      </w:r>
    </w:p>
    <w:p w:rsidR="00F16186" w:rsidRDefault="00F16186" w:rsidP="00465C29">
      <w:pPr>
        <w:spacing w:after="53"/>
        <w:ind w:right="1"/>
      </w:pPr>
    </w:p>
    <w:p w:rsidR="00F16186" w:rsidRDefault="00465C29" w:rsidP="00465C29">
      <w:pPr>
        <w:spacing w:after="168" w:line="319" w:lineRule="auto"/>
        <w:ind w:left="0" w:right="1" w:firstLine="0"/>
      </w:pPr>
      <w:r>
        <w:t>Il sottoscritto chiede di essere esentato dalla preselezione (da barrare e compilare soltanto da parte dei candidati interessati): ai sensi dell’art. 20 comma 2 bis della L 104/1992, in quanto portatore di handicap affetto da invalidità uguale o superiore all’80%.</w:t>
      </w:r>
    </w:p>
    <w:p w:rsidR="00F16186" w:rsidRDefault="00465C29">
      <w:pPr>
        <w:spacing w:after="63" w:line="259" w:lineRule="auto"/>
        <w:ind w:left="108" w:hanging="10"/>
        <w:jc w:val="left"/>
      </w:pPr>
      <w:r>
        <w:rPr>
          <w:b/>
          <w:u w:val="single" w:color="000000"/>
        </w:rPr>
        <w:t>Si allegano alla presente domanda:</w:t>
      </w:r>
    </w:p>
    <w:p w:rsidR="00F16186" w:rsidRDefault="00465C29">
      <w:pPr>
        <w:numPr>
          <w:ilvl w:val="0"/>
          <w:numId w:val="2"/>
        </w:numPr>
        <w:spacing w:after="30"/>
        <w:ind w:left="720" w:right="1" w:hanging="401"/>
      </w:pPr>
      <w:r>
        <w:t>Documento d’identità in corso di validità;</w:t>
      </w:r>
    </w:p>
    <w:p w:rsidR="00F16186" w:rsidRDefault="00465C29">
      <w:pPr>
        <w:numPr>
          <w:ilvl w:val="0"/>
          <w:numId w:val="2"/>
        </w:numPr>
        <w:spacing w:after="36"/>
        <w:ind w:left="720" w:right="1" w:hanging="401"/>
      </w:pPr>
      <w:r>
        <w:t>Ricevuta del versamento della tassa di iscrizione al concorso;</w:t>
      </w:r>
    </w:p>
    <w:p w:rsidR="00F16186" w:rsidRDefault="00465C29">
      <w:pPr>
        <w:numPr>
          <w:ilvl w:val="0"/>
          <w:numId w:val="2"/>
        </w:numPr>
        <w:spacing w:after="35"/>
        <w:ind w:left="720" w:right="1" w:hanging="401"/>
      </w:pPr>
      <w:r>
        <w:t>Curriculum vitae  compilato e debitamente  sottoscritto  e contenente l’autorizzazione al trattamento dei dati;</w:t>
      </w:r>
    </w:p>
    <w:p w:rsidR="00F16186" w:rsidRDefault="00465C29">
      <w:pPr>
        <w:numPr>
          <w:ilvl w:val="0"/>
          <w:numId w:val="2"/>
        </w:numPr>
        <w:spacing w:after="29"/>
        <w:ind w:left="720" w:right="1" w:hanging="401"/>
      </w:pPr>
      <w:r>
        <w:t xml:space="preserve">Copia titolo di studio o autocertificazione; </w:t>
      </w:r>
    </w:p>
    <w:p w:rsidR="00F16186" w:rsidRDefault="00465C29">
      <w:pPr>
        <w:numPr>
          <w:ilvl w:val="0"/>
          <w:numId w:val="2"/>
        </w:numPr>
        <w:spacing w:after="29"/>
        <w:ind w:left="720" w:right="1" w:hanging="401"/>
      </w:pPr>
      <w:r>
        <w:t>Eventuali titoli di servizi;</w:t>
      </w:r>
    </w:p>
    <w:p w:rsidR="00465C29" w:rsidRDefault="00465C29">
      <w:pPr>
        <w:numPr>
          <w:ilvl w:val="0"/>
          <w:numId w:val="2"/>
        </w:numPr>
        <w:ind w:left="720" w:right="1" w:hanging="401"/>
      </w:pPr>
      <w:r>
        <w:t xml:space="preserve">Modello di </w:t>
      </w:r>
      <w:proofErr w:type="spellStart"/>
      <w:r>
        <w:t>autovaluzione</w:t>
      </w:r>
      <w:proofErr w:type="spellEnd"/>
      <w:r>
        <w:t xml:space="preserve"> dei titoli “Allegato B”; </w:t>
      </w:r>
    </w:p>
    <w:p w:rsidR="00F16186" w:rsidRDefault="00465C29">
      <w:pPr>
        <w:numPr>
          <w:ilvl w:val="0"/>
          <w:numId w:val="2"/>
        </w:numPr>
        <w:ind w:left="720" w:right="1" w:hanging="401"/>
      </w:pPr>
      <w:r>
        <w:t>Ulteriori dichiarazioni:</w:t>
      </w:r>
    </w:p>
    <w:p w:rsidR="00F16186" w:rsidRDefault="00465C29">
      <w:pPr>
        <w:spacing w:after="245" w:line="259" w:lineRule="auto"/>
        <w:ind w:left="113" w:firstLine="0"/>
        <w:jc w:val="left"/>
      </w:pPr>
      <w:r>
        <w:rPr>
          <w:noProof/>
          <w:sz w:val="22"/>
        </w:rPr>
        <mc:AlternateContent>
          <mc:Choice Requires="wpg">
            <w:drawing>
              <wp:inline distT="0" distB="0" distL="0" distR="0">
                <wp:extent cx="6064885" cy="8222"/>
                <wp:effectExtent l="0" t="0" r="0" b="0"/>
                <wp:docPr id="2653" name="Group 2653"/>
                <wp:cNvGraphicFramePr/>
                <a:graphic xmlns:a="http://schemas.openxmlformats.org/drawingml/2006/main">
                  <a:graphicData uri="http://schemas.microsoft.com/office/word/2010/wordprocessingGroup">
                    <wpg:wgp>
                      <wpg:cNvGrpSpPr/>
                      <wpg:grpSpPr>
                        <a:xfrm>
                          <a:off x="0" y="0"/>
                          <a:ext cx="6064885" cy="8222"/>
                          <a:chOff x="0" y="0"/>
                          <a:chExt cx="6064885" cy="8222"/>
                        </a:xfrm>
                      </wpg:grpSpPr>
                      <wps:wsp>
                        <wps:cNvPr id="117" name="Shape 117"/>
                        <wps:cNvSpPr/>
                        <wps:spPr>
                          <a:xfrm>
                            <a:off x="0" y="0"/>
                            <a:ext cx="6064885" cy="0"/>
                          </a:xfrm>
                          <a:custGeom>
                            <a:avLst/>
                            <a:gdLst/>
                            <a:ahLst/>
                            <a:cxnLst/>
                            <a:rect l="0" t="0" r="0" b="0"/>
                            <a:pathLst>
                              <a:path w="6064885">
                                <a:moveTo>
                                  <a:pt x="0" y="0"/>
                                </a:moveTo>
                                <a:lnTo>
                                  <a:pt x="6064885" y="0"/>
                                </a:lnTo>
                              </a:path>
                            </a:pathLst>
                          </a:custGeom>
                          <a:ln w="822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653" style="width:477.55pt;height:0.647402pt;mso-position-horizontal-relative:char;mso-position-vertical-relative:line" coordsize="60648,82">
                <v:shape id="Shape 117" style="position:absolute;width:60648;height:0;left:0;top:0;" coordsize="6064885,0" path="m0,0l6064885,0">
                  <v:stroke weight="0.647402pt" endcap="flat" joinstyle="round" on="true" color="#000000"/>
                  <v:fill on="false" color="#000000" opacity="0"/>
                </v:shape>
              </v:group>
            </w:pict>
          </mc:Fallback>
        </mc:AlternateContent>
      </w:r>
    </w:p>
    <w:p w:rsidR="00F16186" w:rsidRDefault="00465C29" w:rsidP="00465C29">
      <w:pPr>
        <w:spacing w:after="0" w:line="265" w:lineRule="auto"/>
        <w:ind w:right="149"/>
        <w:jc w:val="right"/>
      </w:pPr>
      <w:r>
        <w:t>Firma obbligatoria a pena di esclusione (autografa o digitale)</w:t>
      </w:r>
    </w:p>
    <w:p w:rsidR="00465C29" w:rsidRDefault="00465C29" w:rsidP="00465C29">
      <w:pPr>
        <w:spacing w:after="0" w:line="265" w:lineRule="auto"/>
        <w:ind w:right="149"/>
        <w:jc w:val="right"/>
      </w:pPr>
      <w:r>
        <w:t>_______________________________________________________</w:t>
      </w:r>
    </w:p>
    <w:p w:rsidR="00F16186" w:rsidRDefault="00465C29">
      <w:pPr>
        <w:spacing w:after="225"/>
        <w:ind w:left="107" w:right="151"/>
      </w:pPr>
      <w:r>
        <w:t xml:space="preserve">Il Sottoscritto, ai sensi del Regolamento Europeo n. 2016/679 e D. </w:t>
      </w:r>
      <w:proofErr w:type="spellStart"/>
      <w:r>
        <w:t>Lgs</w:t>
      </w:r>
      <w:proofErr w:type="spellEnd"/>
      <w:r>
        <w:t xml:space="preserve">. 196/2003 come modificato dal </w:t>
      </w:r>
      <w:proofErr w:type="spellStart"/>
      <w:r>
        <w:t>D.Lgs.</w:t>
      </w:r>
      <w:proofErr w:type="spellEnd"/>
      <w:r>
        <w:t xml:space="preserve"> n. 101/2018 dichiara di prestare il proprio consenso a che le informazioni contenute nella presente domanda siano utilizzate solamente ai fini del concorso di cui trattasi e per le altre finalità istituzionali del Comune. Le stesse non potranno essere utilizzate, trattate o fornite a soggetti diversi dall'Amministrazione Comunale per altre finalità, senza preventivo atto formale di assenso reso per scritto.</w:t>
      </w:r>
    </w:p>
    <w:p w:rsidR="00F16186" w:rsidRDefault="00465C29">
      <w:pPr>
        <w:spacing w:after="0" w:line="265" w:lineRule="auto"/>
        <w:ind w:left="248" w:right="149" w:hanging="10"/>
        <w:jc w:val="right"/>
      </w:pPr>
      <w:r>
        <w:t>Firma</w:t>
      </w:r>
    </w:p>
    <w:p w:rsidR="00F16186" w:rsidRDefault="00465C29">
      <w:pPr>
        <w:spacing w:after="225" w:line="265" w:lineRule="auto"/>
        <w:ind w:left="248" w:right="153" w:hanging="10"/>
        <w:jc w:val="right"/>
      </w:pPr>
      <w:r>
        <w:t>obbligatoria a pena di esclusione (autografa o digitale)</w:t>
      </w:r>
    </w:p>
    <w:p w:rsidR="00F16186" w:rsidRDefault="00465C29">
      <w:pPr>
        <w:spacing w:after="0" w:line="259" w:lineRule="auto"/>
        <w:ind w:left="7442" w:firstLine="0"/>
        <w:jc w:val="left"/>
      </w:pPr>
      <w:r>
        <w:rPr>
          <w:noProof/>
          <w:sz w:val="22"/>
        </w:rPr>
        <mc:AlternateContent>
          <mc:Choice Requires="wpg">
            <w:drawing>
              <wp:inline distT="0" distB="0" distL="0" distR="0">
                <wp:extent cx="1469390" cy="5608"/>
                <wp:effectExtent l="0" t="0" r="0" b="0"/>
                <wp:docPr id="2656" name="Group 2656"/>
                <wp:cNvGraphicFramePr/>
                <a:graphic xmlns:a="http://schemas.openxmlformats.org/drawingml/2006/main">
                  <a:graphicData uri="http://schemas.microsoft.com/office/word/2010/wordprocessingGroup">
                    <wpg:wgp>
                      <wpg:cNvGrpSpPr/>
                      <wpg:grpSpPr>
                        <a:xfrm>
                          <a:off x="0" y="0"/>
                          <a:ext cx="1469390" cy="5608"/>
                          <a:chOff x="0" y="0"/>
                          <a:chExt cx="1469390" cy="5608"/>
                        </a:xfrm>
                      </wpg:grpSpPr>
                      <wps:wsp>
                        <wps:cNvPr id="120" name="Shape 120"/>
                        <wps:cNvSpPr/>
                        <wps:spPr>
                          <a:xfrm>
                            <a:off x="0" y="0"/>
                            <a:ext cx="1469390" cy="0"/>
                          </a:xfrm>
                          <a:custGeom>
                            <a:avLst/>
                            <a:gdLst/>
                            <a:ahLst/>
                            <a:cxnLst/>
                            <a:rect l="0" t="0" r="0" b="0"/>
                            <a:pathLst>
                              <a:path w="1469390">
                                <a:moveTo>
                                  <a:pt x="0" y="0"/>
                                </a:moveTo>
                                <a:lnTo>
                                  <a:pt x="1469390" y="0"/>
                                </a:lnTo>
                              </a:path>
                            </a:pathLst>
                          </a:custGeom>
                          <a:ln w="560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2656" style="width:115.7pt;height:0.441575pt;mso-position-horizontal-relative:char;mso-position-vertical-relative:line" coordsize="14693,56">
                <v:shape id="Shape 120" style="position:absolute;width:14693;height:0;left:0;top:0;" coordsize="1469390,0" path="m0,0l1469390,0">
                  <v:stroke weight="0.441575pt" endcap="flat" joinstyle="round" on="true" color="#000000"/>
                  <v:fill on="false" color="#000000" opacity="0"/>
                </v:shape>
              </v:group>
            </w:pict>
          </mc:Fallback>
        </mc:AlternateContent>
      </w:r>
    </w:p>
    <w:sectPr w:rsidR="00F16186">
      <w:pgSz w:w="11910" w:h="16840"/>
      <w:pgMar w:top="377" w:right="980" w:bottom="434"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550"/>
    <w:multiLevelType w:val="hybridMultilevel"/>
    <w:tmpl w:val="187A7B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CF84265"/>
    <w:multiLevelType w:val="multilevel"/>
    <w:tmpl w:val="CDF6FAF6"/>
    <w:styleLink w:val="WWNum12"/>
    <w:lvl w:ilvl="0">
      <w:numFmt w:val="bullet"/>
      <w:lvlText w:val=""/>
      <w:lvlJc w:val="left"/>
      <w:pPr>
        <w:ind w:left="1450" w:hanging="360"/>
      </w:pPr>
      <w:rPr>
        <w:rFonts w:ascii="Symbol" w:hAnsi="Symbol"/>
      </w:rPr>
    </w:lvl>
    <w:lvl w:ilvl="1">
      <w:numFmt w:val="bullet"/>
      <w:lvlText w:val="o"/>
      <w:lvlJc w:val="left"/>
      <w:pPr>
        <w:ind w:left="2170" w:hanging="360"/>
      </w:pPr>
      <w:rPr>
        <w:rFonts w:ascii="Courier New" w:hAnsi="Courier New" w:cs="Courier New"/>
      </w:rPr>
    </w:lvl>
    <w:lvl w:ilvl="2">
      <w:numFmt w:val="bullet"/>
      <w:lvlText w:val=""/>
      <w:lvlJc w:val="left"/>
      <w:pPr>
        <w:ind w:left="2890" w:hanging="360"/>
      </w:pPr>
      <w:rPr>
        <w:rFonts w:ascii="Wingdings" w:hAnsi="Wingdings"/>
      </w:rPr>
    </w:lvl>
    <w:lvl w:ilvl="3">
      <w:numFmt w:val="bullet"/>
      <w:lvlText w:val=""/>
      <w:lvlJc w:val="left"/>
      <w:pPr>
        <w:ind w:left="3610" w:hanging="360"/>
      </w:pPr>
      <w:rPr>
        <w:rFonts w:ascii="Symbol" w:hAnsi="Symbol"/>
      </w:rPr>
    </w:lvl>
    <w:lvl w:ilvl="4">
      <w:numFmt w:val="bullet"/>
      <w:lvlText w:val="o"/>
      <w:lvlJc w:val="left"/>
      <w:pPr>
        <w:ind w:left="4330" w:hanging="360"/>
      </w:pPr>
      <w:rPr>
        <w:rFonts w:ascii="Courier New" w:hAnsi="Courier New" w:cs="Courier New"/>
      </w:rPr>
    </w:lvl>
    <w:lvl w:ilvl="5">
      <w:numFmt w:val="bullet"/>
      <w:lvlText w:val=""/>
      <w:lvlJc w:val="left"/>
      <w:pPr>
        <w:ind w:left="5050" w:hanging="360"/>
      </w:pPr>
      <w:rPr>
        <w:rFonts w:ascii="Wingdings" w:hAnsi="Wingdings"/>
      </w:rPr>
    </w:lvl>
    <w:lvl w:ilvl="6">
      <w:numFmt w:val="bullet"/>
      <w:lvlText w:val=""/>
      <w:lvlJc w:val="left"/>
      <w:pPr>
        <w:ind w:left="5770" w:hanging="360"/>
      </w:pPr>
      <w:rPr>
        <w:rFonts w:ascii="Symbol" w:hAnsi="Symbol"/>
      </w:rPr>
    </w:lvl>
    <w:lvl w:ilvl="7">
      <w:numFmt w:val="bullet"/>
      <w:lvlText w:val="o"/>
      <w:lvlJc w:val="left"/>
      <w:pPr>
        <w:ind w:left="6490" w:hanging="360"/>
      </w:pPr>
      <w:rPr>
        <w:rFonts w:ascii="Courier New" w:hAnsi="Courier New" w:cs="Courier New"/>
      </w:rPr>
    </w:lvl>
    <w:lvl w:ilvl="8">
      <w:numFmt w:val="bullet"/>
      <w:lvlText w:val=""/>
      <w:lvlJc w:val="left"/>
      <w:pPr>
        <w:ind w:left="7210" w:hanging="360"/>
      </w:pPr>
      <w:rPr>
        <w:rFonts w:ascii="Wingdings" w:hAnsi="Wingdings"/>
      </w:rPr>
    </w:lvl>
  </w:abstractNum>
  <w:abstractNum w:abstractNumId="2">
    <w:nsid w:val="205B0274"/>
    <w:multiLevelType w:val="hybridMultilevel"/>
    <w:tmpl w:val="86EA31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EE96510"/>
    <w:multiLevelType w:val="hybridMultilevel"/>
    <w:tmpl w:val="2B9EA592"/>
    <w:lvl w:ilvl="0" w:tplc="04100001">
      <w:start w:val="1"/>
      <w:numFmt w:val="bullet"/>
      <w:lvlText w:val=""/>
      <w:lvlJc w:val="left"/>
      <w:pPr>
        <w:ind w:left="370" w:hanging="360"/>
      </w:pPr>
      <w:rPr>
        <w:rFonts w:ascii="Symbol" w:hAnsi="Symbol" w:hint="default"/>
      </w:rPr>
    </w:lvl>
    <w:lvl w:ilvl="1" w:tplc="04100003" w:tentative="1">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4">
    <w:nsid w:val="3D1A4D0B"/>
    <w:multiLevelType w:val="hybridMultilevel"/>
    <w:tmpl w:val="C32ACD7A"/>
    <w:lvl w:ilvl="0" w:tplc="BB485A26">
      <w:start w:val="1"/>
      <w:numFmt w:val="bullet"/>
      <w:lvlText w:val="o"/>
      <w:lvlJc w:val="left"/>
      <w:pPr>
        <w:ind w:left="729"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449" w:hanging="360"/>
      </w:pPr>
      <w:rPr>
        <w:rFonts w:ascii="Courier New" w:hAnsi="Courier New" w:cs="Courier New" w:hint="default"/>
      </w:rPr>
    </w:lvl>
    <w:lvl w:ilvl="2" w:tplc="04100005" w:tentative="1">
      <w:start w:val="1"/>
      <w:numFmt w:val="bullet"/>
      <w:lvlText w:val=""/>
      <w:lvlJc w:val="left"/>
      <w:pPr>
        <w:ind w:left="2169" w:hanging="360"/>
      </w:pPr>
      <w:rPr>
        <w:rFonts w:ascii="Wingdings" w:hAnsi="Wingdings" w:hint="default"/>
      </w:rPr>
    </w:lvl>
    <w:lvl w:ilvl="3" w:tplc="04100001" w:tentative="1">
      <w:start w:val="1"/>
      <w:numFmt w:val="bullet"/>
      <w:lvlText w:val=""/>
      <w:lvlJc w:val="left"/>
      <w:pPr>
        <w:ind w:left="2889" w:hanging="360"/>
      </w:pPr>
      <w:rPr>
        <w:rFonts w:ascii="Symbol" w:hAnsi="Symbol" w:hint="default"/>
      </w:rPr>
    </w:lvl>
    <w:lvl w:ilvl="4" w:tplc="04100003" w:tentative="1">
      <w:start w:val="1"/>
      <w:numFmt w:val="bullet"/>
      <w:lvlText w:val="o"/>
      <w:lvlJc w:val="left"/>
      <w:pPr>
        <w:ind w:left="3609" w:hanging="360"/>
      </w:pPr>
      <w:rPr>
        <w:rFonts w:ascii="Courier New" w:hAnsi="Courier New" w:cs="Courier New" w:hint="default"/>
      </w:rPr>
    </w:lvl>
    <w:lvl w:ilvl="5" w:tplc="04100005" w:tentative="1">
      <w:start w:val="1"/>
      <w:numFmt w:val="bullet"/>
      <w:lvlText w:val=""/>
      <w:lvlJc w:val="left"/>
      <w:pPr>
        <w:ind w:left="4329" w:hanging="360"/>
      </w:pPr>
      <w:rPr>
        <w:rFonts w:ascii="Wingdings" w:hAnsi="Wingdings" w:hint="default"/>
      </w:rPr>
    </w:lvl>
    <w:lvl w:ilvl="6" w:tplc="04100001" w:tentative="1">
      <w:start w:val="1"/>
      <w:numFmt w:val="bullet"/>
      <w:lvlText w:val=""/>
      <w:lvlJc w:val="left"/>
      <w:pPr>
        <w:ind w:left="5049" w:hanging="360"/>
      </w:pPr>
      <w:rPr>
        <w:rFonts w:ascii="Symbol" w:hAnsi="Symbol" w:hint="default"/>
      </w:rPr>
    </w:lvl>
    <w:lvl w:ilvl="7" w:tplc="04100003" w:tentative="1">
      <w:start w:val="1"/>
      <w:numFmt w:val="bullet"/>
      <w:lvlText w:val="o"/>
      <w:lvlJc w:val="left"/>
      <w:pPr>
        <w:ind w:left="5769" w:hanging="360"/>
      </w:pPr>
      <w:rPr>
        <w:rFonts w:ascii="Courier New" w:hAnsi="Courier New" w:cs="Courier New" w:hint="default"/>
      </w:rPr>
    </w:lvl>
    <w:lvl w:ilvl="8" w:tplc="04100005" w:tentative="1">
      <w:start w:val="1"/>
      <w:numFmt w:val="bullet"/>
      <w:lvlText w:val=""/>
      <w:lvlJc w:val="left"/>
      <w:pPr>
        <w:ind w:left="6489" w:hanging="360"/>
      </w:pPr>
      <w:rPr>
        <w:rFonts w:ascii="Wingdings" w:hAnsi="Wingdings" w:hint="default"/>
      </w:rPr>
    </w:lvl>
  </w:abstractNum>
  <w:abstractNum w:abstractNumId="5">
    <w:nsid w:val="581556AE"/>
    <w:multiLevelType w:val="hybridMultilevel"/>
    <w:tmpl w:val="39D0600E"/>
    <w:lvl w:ilvl="0" w:tplc="0A781856">
      <w:start w:val="1"/>
      <w:numFmt w:val="bullet"/>
      <w:lvlText w:val="o"/>
      <w:lvlJc w:val="left"/>
      <w:pPr>
        <w:ind w:left="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0D249162">
      <w:start w:val="1"/>
      <w:numFmt w:val="bullet"/>
      <w:lvlText w:val="-"/>
      <w:lvlJc w:val="left"/>
      <w:pPr>
        <w:ind w:left="-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C62488">
      <w:start w:val="1"/>
      <w:numFmt w:val="bullet"/>
      <w:lvlText w:val="▪"/>
      <w:lvlJc w:val="left"/>
      <w:pPr>
        <w:ind w:left="1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050E102">
      <w:start w:val="1"/>
      <w:numFmt w:val="bullet"/>
      <w:lvlText w:val="•"/>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485A26">
      <w:start w:val="1"/>
      <w:numFmt w:val="bullet"/>
      <w:lvlText w:val="o"/>
      <w:lvlJc w:val="left"/>
      <w:pPr>
        <w:ind w:left="25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9A410C">
      <w:start w:val="1"/>
      <w:numFmt w:val="bullet"/>
      <w:lvlText w:val="▪"/>
      <w:lvlJc w:val="left"/>
      <w:pPr>
        <w:ind w:left="32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68E612">
      <w:start w:val="1"/>
      <w:numFmt w:val="bullet"/>
      <w:lvlText w:val="•"/>
      <w:lvlJc w:val="left"/>
      <w:pPr>
        <w:ind w:left="4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05E16">
      <w:start w:val="1"/>
      <w:numFmt w:val="bullet"/>
      <w:lvlText w:val="o"/>
      <w:lvlJc w:val="left"/>
      <w:pPr>
        <w:ind w:left="4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2E7F6C">
      <w:start w:val="1"/>
      <w:numFmt w:val="bullet"/>
      <w:lvlText w:val="▪"/>
      <w:lvlJc w:val="left"/>
      <w:pPr>
        <w:ind w:left="5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796E459C"/>
    <w:multiLevelType w:val="hybridMultilevel"/>
    <w:tmpl w:val="62585A00"/>
    <w:lvl w:ilvl="0" w:tplc="2796F88E">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BCF7E0">
      <w:start w:val="1"/>
      <w:numFmt w:val="lowerLetter"/>
      <w:lvlText w:val="%2"/>
      <w:lvlJc w:val="left"/>
      <w:pPr>
        <w:ind w:left="1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6675F2">
      <w:start w:val="1"/>
      <w:numFmt w:val="lowerRoman"/>
      <w:lvlText w:val="%3"/>
      <w:lvlJc w:val="left"/>
      <w:pPr>
        <w:ind w:left="2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181F88">
      <w:start w:val="1"/>
      <w:numFmt w:val="decimal"/>
      <w:lvlText w:val="%4"/>
      <w:lvlJc w:val="left"/>
      <w:pPr>
        <w:ind w:left="2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BABE70">
      <w:start w:val="1"/>
      <w:numFmt w:val="lowerLetter"/>
      <w:lvlText w:val="%5"/>
      <w:lvlJc w:val="left"/>
      <w:pPr>
        <w:ind w:left="3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08FCA4">
      <w:start w:val="1"/>
      <w:numFmt w:val="lowerRoman"/>
      <w:lvlText w:val="%6"/>
      <w:lvlJc w:val="left"/>
      <w:pPr>
        <w:ind w:left="4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668168">
      <w:start w:val="1"/>
      <w:numFmt w:val="decimal"/>
      <w:lvlText w:val="%7"/>
      <w:lvlJc w:val="left"/>
      <w:pPr>
        <w:ind w:left="48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64380C">
      <w:start w:val="1"/>
      <w:numFmt w:val="lowerLetter"/>
      <w:lvlText w:val="%8"/>
      <w:lvlJc w:val="left"/>
      <w:pPr>
        <w:ind w:left="56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FCC7C8">
      <w:start w:val="1"/>
      <w:numFmt w:val="lowerRoman"/>
      <w:lvlText w:val="%9"/>
      <w:lvlJc w:val="left"/>
      <w:pPr>
        <w:ind w:left="63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6"/>
  </w:num>
  <w:num w:numId="3">
    <w:abstractNumId w:val="1"/>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186"/>
    <w:rsid w:val="000F2497"/>
    <w:rsid w:val="00193724"/>
    <w:rsid w:val="00232FAD"/>
    <w:rsid w:val="002A043D"/>
    <w:rsid w:val="00465C29"/>
    <w:rsid w:val="00473156"/>
    <w:rsid w:val="00683B38"/>
    <w:rsid w:val="006E3204"/>
    <w:rsid w:val="00786A5E"/>
    <w:rsid w:val="00B63522"/>
    <w:rsid w:val="00D32B02"/>
    <w:rsid w:val="00E702D6"/>
    <w:rsid w:val="00F16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4" w:line="248" w:lineRule="auto"/>
      <w:ind w:left="9" w:hanging="9"/>
      <w:jc w:val="both"/>
    </w:pPr>
    <w:rPr>
      <w:rFonts w:ascii="Calibri" w:eastAsia="Calibri" w:hAnsi="Calibri" w:cs="Calibr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232FAD"/>
    <w:pPr>
      <w:ind w:left="720"/>
      <w:contextualSpacing/>
    </w:pPr>
  </w:style>
  <w:style w:type="numbering" w:customStyle="1" w:styleId="WWNum12">
    <w:name w:val="WWNum12"/>
    <w:basedOn w:val="Nessunelenco"/>
    <w:rsid w:val="002A043D"/>
    <w:pPr>
      <w:numPr>
        <w:numId w:val="3"/>
      </w:numPr>
    </w:pPr>
  </w:style>
  <w:style w:type="paragraph" w:styleId="Testofumetto">
    <w:name w:val="Balloon Text"/>
    <w:basedOn w:val="Normale"/>
    <w:link w:val="TestofumettoCarattere"/>
    <w:uiPriority w:val="99"/>
    <w:semiHidden/>
    <w:unhideWhenUsed/>
    <w:rsid w:val="006E3204"/>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6E3204"/>
    <w:rPr>
      <w:rFonts w:ascii="Segoe UI" w:eastAsia="Calibri" w:hAnsi="Segoe UI" w:cs="Segoe UI"/>
      <w:color w:val="000000"/>
      <w:sz w:val="18"/>
      <w:szCs w:val="18"/>
    </w:rPr>
  </w:style>
  <w:style w:type="paragraph" w:customStyle="1" w:styleId="Standard">
    <w:name w:val="Standard"/>
    <w:rsid w:val="000F2497"/>
    <w:pPr>
      <w:suppressAutoHyphens/>
      <w:autoSpaceDN w:val="0"/>
      <w:spacing w:after="5" w:line="240" w:lineRule="auto"/>
      <w:ind w:left="10" w:right="55" w:hanging="10"/>
      <w:jc w:val="both"/>
    </w:pPr>
    <w:rPr>
      <w:rFonts w:ascii="Times New Roman" w:eastAsia="Times New Roman" w:hAnsi="Times New Roman" w:cs="Times New Roman"/>
      <w:color w:val="000000"/>
      <w:kern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4" w:line="248" w:lineRule="auto"/>
      <w:ind w:left="9" w:hanging="9"/>
      <w:jc w:val="both"/>
    </w:pPr>
    <w:rPr>
      <w:rFonts w:ascii="Calibri" w:eastAsia="Calibri" w:hAnsi="Calibri" w:cs="Calibr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232FAD"/>
    <w:pPr>
      <w:ind w:left="720"/>
      <w:contextualSpacing/>
    </w:pPr>
  </w:style>
  <w:style w:type="numbering" w:customStyle="1" w:styleId="WWNum12">
    <w:name w:val="WWNum12"/>
    <w:basedOn w:val="Nessunelenco"/>
    <w:rsid w:val="002A043D"/>
    <w:pPr>
      <w:numPr>
        <w:numId w:val="3"/>
      </w:numPr>
    </w:pPr>
  </w:style>
  <w:style w:type="paragraph" w:styleId="Testofumetto">
    <w:name w:val="Balloon Text"/>
    <w:basedOn w:val="Normale"/>
    <w:link w:val="TestofumettoCarattere"/>
    <w:uiPriority w:val="99"/>
    <w:semiHidden/>
    <w:unhideWhenUsed/>
    <w:rsid w:val="006E3204"/>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6E3204"/>
    <w:rPr>
      <w:rFonts w:ascii="Segoe UI" w:eastAsia="Calibri" w:hAnsi="Segoe UI" w:cs="Segoe UI"/>
      <w:color w:val="000000"/>
      <w:sz w:val="18"/>
      <w:szCs w:val="18"/>
    </w:rPr>
  </w:style>
  <w:style w:type="paragraph" w:customStyle="1" w:styleId="Standard">
    <w:name w:val="Standard"/>
    <w:rsid w:val="000F2497"/>
    <w:pPr>
      <w:suppressAutoHyphens/>
      <w:autoSpaceDN w:val="0"/>
      <w:spacing w:after="5" w:line="240" w:lineRule="auto"/>
      <w:ind w:left="10" w:right="55" w:hanging="10"/>
      <w:jc w:val="both"/>
    </w:pPr>
    <w:rPr>
      <w:rFonts w:ascii="Times New Roman" w:eastAsia="Times New Roman" w:hAnsi="Times New Roman" w:cs="Times New Roman"/>
      <w:color w:val="000000"/>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27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6BF0-4297-4D2E-9DAE-8AB59CBF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1276</Words>
  <Characters>7279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dc:creator>
  <cp:lastModifiedBy>Segretario Generale</cp:lastModifiedBy>
  <cp:revision>2</cp:revision>
  <cp:lastPrinted>2026-01-29T10:44:00Z</cp:lastPrinted>
  <dcterms:created xsi:type="dcterms:W3CDTF">2026-02-25T10:05:00Z</dcterms:created>
  <dcterms:modified xsi:type="dcterms:W3CDTF">2026-02-25T10:05:00Z</dcterms:modified>
</cp:coreProperties>
</file>